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5C" w:rsidRPr="00615E10" w:rsidRDefault="005A295C" w:rsidP="00615E10">
      <w:pPr>
        <w:jc w:val="center"/>
        <w:rPr>
          <w:rFonts w:cs="Calibri"/>
          <w:sz w:val="24"/>
        </w:rPr>
      </w:pPr>
      <w:r w:rsidRPr="00615E10">
        <w:rPr>
          <w:rFonts w:cs="Calibri"/>
          <w:b/>
          <w:sz w:val="24"/>
        </w:rPr>
        <w:t>TUTORIAL CATALOGO ON LINE</w:t>
      </w:r>
      <w:r w:rsidRPr="00615E10">
        <w:rPr>
          <w:rFonts w:cs="Calibri"/>
          <w:sz w:val="24"/>
        </w:rPr>
        <w:t xml:space="preserve"> </w:t>
      </w:r>
      <w:r w:rsidRPr="00615E10">
        <w:rPr>
          <w:rFonts w:cs="Calibri"/>
          <w:b/>
          <w:sz w:val="24"/>
        </w:rPr>
        <w:t>BIBLIOTECHE GENOVA METROPOLITANA</w:t>
      </w:r>
    </w:p>
    <w:p w:rsidR="005A295C" w:rsidRDefault="005A295C" w:rsidP="00075334">
      <w:pPr>
        <w:rPr>
          <w:b/>
        </w:rPr>
      </w:pPr>
    </w:p>
    <w:p w:rsidR="005A295C" w:rsidRPr="00615E10" w:rsidRDefault="005A295C" w:rsidP="00615E10">
      <w:pPr>
        <w:ind w:firstLine="708"/>
        <w:rPr>
          <w:b/>
          <w:sz w:val="24"/>
          <w:szCs w:val="24"/>
        </w:rPr>
      </w:pPr>
      <w:r w:rsidRPr="00615E10">
        <w:rPr>
          <w:b/>
          <w:sz w:val="24"/>
          <w:szCs w:val="24"/>
        </w:rPr>
        <w:t xml:space="preserve">Premessa </w:t>
      </w:r>
    </w:p>
    <w:p w:rsidR="005A295C" w:rsidRPr="00615E10" w:rsidRDefault="005A295C" w:rsidP="00075334">
      <w:r w:rsidRPr="00615E10">
        <w:t>Il seguente tutorial è dedicato a persone non vedenti che intendano visionare il catalogo on li</w:t>
      </w:r>
      <w:r w:rsidR="004269FA">
        <w:t>ne  “Biblioteche Genova</w:t>
      </w:r>
      <w:r w:rsidR="00CD7990">
        <w:t xml:space="preserve"> </w:t>
      </w:r>
      <w:r w:rsidR="004269FA">
        <w:t>Metropolitana”</w:t>
      </w:r>
      <w:r w:rsidRPr="00615E10">
        <w:t xml:space="preserve"> (Bi.G.Met), comprendente le biblioteche del Servizio Bibliotecario Urbano del Comune di Genova e le biblioteche dei Comuni dell’area metropolitana</w:t>
      </w:r>
      <w:r w:rsidR="002B2545">
        <w:t xml:space="preserve"> genovese</w:t>
      </w:r>
      <w:r w:rsidRPr="00615E10">
        <w:t xml:space="preserve">, ex Provincia di Genova.  Al suo interno sono presenti anche la Biblioteca della Camera di Commercio di Genova e </w:t>
      </w:r>
      <w:smartTag w:uri="urn:schemas-microsoft-com:office:smarttags" w:element="PersonName">
        <w:smartTagPr>
          <w:attr w:name="ProductID" w:val="la Biblioteca Palatucci"/>
        </w:smartTagPr>
        <w:r w:rsidRPr="00615E10">
          <w:t>la Biblioteca Palatucci</w:t>
        </w:r>
      </w:smartTag>
      <w:r w:rsidRPr="00615E10">
        <w:t xml:space="preserve"> della Polizia di Stato.</w:t>
      </w:r>
    </w:p>
    <w:p w:rsidR="005A295C" w:rsidRPr="00615E10" w:rsidRDefault="005A295C" w:rsidP="004202A5">
      <w:pPr>
        <w:spacing w:after="0"/>
      </w:pPr>
      <w:r w:rsidRPr="00615E10">
        <w:t xml:space="preserve">L’iscrizione a una qualsiasi delle biblioteche facenti parte del Servizio Bibliotecario Urbano (SBU) consente il servizio di prestito in qualsiasi biblioteca dello SBU stesso. </w:t>
      </w:r>
    </w:p>
    <w:p w:rsidR="005A295C" w:rsidRPr="00615E10" w:rsidRDefault="005A295C" w:rsidP="004202A5">
      <w:pPr>
        <w:spacing w:after="0"/>
      </w:pPr>
      <w:r w:rsidRPr="00615E10">
        <w:t xml:space="preserve">In ambito metropolitano il diritto al servizio di prestito è limitato alla biblioteca in cui si è iscritti. </w:t>
      </w:r>
    </w:p>
    <w:p w:rsidR="005A295C" w:rsidRPr="00615E10" w:rsidRDefault="005A295C" w:rsidP="004202A5">
      <w:pPr>
        <w:spacing w:after="0"/>
      </w:pPr>
      <w:r w:rsidRPr="00615E10">
        <w:t>Sono invece fruibili da parte di tutti gli iscritti le risorse digitali on line presenti all’interno della E-Library.</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Come entrare nel catalogo </w:t>
      </w:r>
      <w:proofErr w:type="spellStart"/>
      <w:r w:rsidRPr="00615E10">
        <w:rPr>
          <w:b/>
          <w:sz w:val="24"/>
          <w:szCs w:val="24"/>
        </w:rPr>
        <w:t>Bi.G.Met.</w:t>
      </w:r>
      <w:proofErr w:type="spellEnd"/>
    </w:p>
    <w:p w:rsidR="005A295C" w:rsidRPr="00615E10" w:rsidRDefault="00D11CD7" w:rsidP="004202A5">
      <w:pPr>
        <w:spacing w:after="0"/>
      </w:pPr>
      <w:r>
        <w:t>P</w:t>
      </w:r>
      <w:r w:rsidR="005A295C" w:rsidRPr="00615E10">
        <w:t xml:space="preserve">ortarsi al link denominato </w:t>
      </w:r>
    </w:p>
    <w:p w:rsidR="005A295C" w:rsidRPr="00615E10" w:rsidRDefault="00535FBE" w:rsidP="004202A5">
      <w:pPr>
        <w:tabs>
          <w:tab w:val="left" w:pos="1956"/>
        </w:tabs>
        <w:spacing w:after="0"/>
      </w:pPr>
      <w:hyperlink r:id="rId4" w:history="1">
        <w:r w:rsidR="005A295C" w:rsidRPr="00615E10">
          <w:rPr>
            <w:rStyle w:val="Collegamentoipertestuale"/>
          </w:rPr>
          <w:t>catalogo on line</w:t>
        </w:r>
      </w:hyperlink>
      <w:r w:rsidR="005A295C" w:rsidRPr="00615E10">
        <w:t xml:space="preserve"> </w:t>
      </w:r>
      <w:r w:rsidR="005A295C" w:rsidRPr="00615E10">
        <w:tab/>
      </w:r>
    </w:p>
    <w:p w:rsidR="005A295C" w:rsidRPr="00615E10" w:rsidRDefault="005A295C" w:rsidP="00075334">
      <w:r w:rsidRPr="00615E10">
        <w:t xml:space="preserve">ed entrare nella pagina. </w:t>
      </w:r>
    </w:p>
    <w:p w:rsidR="005A295C" w:rsidRPr="00615E10" w:rsidRDefault="005A295C" w:rsidP="00075334">
      <w:r w:rsidRPr="00615E10">
        <w:t>La pagina che si presenta è introduttiva al catalogo vero e proprio, e l’utente vi può leggere alcune notizie esplicative sulle biblioteche civiche.</w:t>
      </w:r>
    </w:p>
    <w:p w:rsidR="005A295C" w:rsidRPr="00615E10" w:rsidRDefault="005A295C" w:rsidP="004202A5">
      <w:pPr>
        <w:spacing w:after="0"/>
      </w:pPr>
      <w:r w:rsidRPr="00615E10">
        <w:t xml:space="preserve">Cliccando sul link </w:t>
      </w:r>
    </w:p>
    <w:p w:rsidR="005A295C" w:rsidRPr="00615E10" w:rsidRDefault="00535FBE" w:rsidP="004202A5">
      <w:pPr>
        <w:spacing w:after="0"/>
      </w:pPr>
      <w:hyperlink r:id="rId5" w:history="1">
        <w:r w:rsidR="005A295C" w:rsidRPr="00615E10">
          <w:rPr>
            <w:rStyle w:val="Collegamentoipertestuale"/>
          </w:rPr>
          <w:t>Catalogo biblioteche Genova metropolitana</w:t>
        </w:r>
      </w:hyperlink>
      <w:r w:rsidR="005A295C" w:rsidRPr="00615E10">
        <w:t xml:space="preserve"> </w:t>
      </w:r>
    </w:p>
    <w:p w:rsidR="005A295C" w:rsidRPr="00615E10" w:rsidRDefault="005A295C" w:rsidP="004202A5">
      <w:pPr>
        <w:spacing w:after="0"/>
      </w:pPr>
      <w:r w:rsidRPr="00615E10">
        <w:t xml:space="preserve">si entra nella home page del catalogo, da dove è possibile fare ricerche di materiale. </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Ricerca semplice </w:t>
      </w:r>
    </w:p>
    <w:p w:rsidR="005A295C" w:rsidRPr="00615E10" w:rsidRDefault="005A295C" w:rsidP="00075334">
      <w:r w:rsidRPr="00615E10">
        <w:t xml:space="preserve">La ricerca semplice permette di trovare tutti i documenti che all’interno della descrizione bibliografica contengano la o le parole digitate nella maschera di ricerca presente nella prima pagina del catalogo. </w:t>
      </w:r>
    </w:p>
    <w:p w:rsidR="005A295C" w:rsidRPr="00615E10" w:rsidRDefault="005A295C" w:rsidP="00075334">
      <w:r w:rsidRPr="00615E10">
        <w:t xml:space="preserve">I risultati faranno riferimento a tutte le biblioteche presenti, sia che siano del servizio bibliotecario urbano, sia che appartengano ai comuni metropolitani. </w:t>
      </w:r>
    </w:p>
    <w:p w:rsidR="005A295C" w:rsidRPr="00615E10" w:rsidRDefault="005A295C" w:rsidP="00075334">
      <w:r w:rsidRPr="00615E10">
        <w:t xml:space="preserve">Per effettuare una ricerca semplice portarsi sulla relativa maschera di ricerca, scrivere la stringa desiderata e premere invio. </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Visualizzazione dei risultati </w:t>
      </w:r>
    </w:p>
    <w:p w:rsidR="005A295C" w:rsidRPr="00615E10" w:rsidRDefault="005A295C" w:rsidP="004202A5">
      <w:pPr>
        <w:spacing w:after="0"/>
      </w:pPr>
      <w:r w:rsidRPr="00615E10">
        <w:t xml:space="preserve">La ricerca d’esempio è: </w:t>
      </w:r>
    </w:p>
    <w:p w:rsidR="005A295C" w:rsidRPr="00615E10" w:rsidRDefault="005A295C" w:rsidP="004202A5">
      <w:pPr>
        <w:spacing w:after="0"/>
      </w:pPr>
      <w:proofErr w:type="spellStart"/>
      <w:r w:rsidRPr="00615E10">
        <w:t>salgari</w:t>
      </w:r>
      <w:proofErr w:type="spellEnd"/>
      <w:r w:rsidRPr="00615E10">
        <w:t xml:space="preserve"> </w:t>
      </w:r>
      <w:proofErr w:type="spellStart"/>
      <w:r w:rsidRPr="00615E10">
        <w:t>sandokan</w:t>
      </w:r>
      <w:proofErr w:type="spellEnd"/>
      <w:r w:rsidRPr="00615E10">
        <w:t xml:space="preserve"> (quindi, una parola relativa all’autore e una relativa al titolo)</w:t>
      </w:r>
    </w:p>
    <w:p w:rsidR="005A295C" w:rsidRPr="00615E10" w:rsidRDefault="005A295C" w:rsidP="00075334">
      <w:r w:rsidRPr="00615E10">
        <w:t xml:space="preserve">scritto tutto in minuscolo perché la maschera di ricerca non distingue maiuscole e minuscole. </w:t>
      </w:r>
    </w:p>
    <w:p w:rsidR="005A295C" w:rsidRPr="00615E10" w:rsidRDefault="005A295C" w:rsidP="00075334">
      <w:r w:rsidRPr="00615E10">
        <w:lastRenderedPageBreak/>
        <w:t>La ricerca ha fornito ben 72 risultati.</w:t>
      </w:r>
    </w:p>
    <w:p w:rsidR="005A295C" w:rsidRPr="00615E10" w:rsidRDefault="005A295C" w:rsidP="00075334">
      <w:r w:rsidRPr="00615E10">
        <w:t xml:space="preserve">I primi risultati appaiono in una tabella in cui si riportano i seguenti dati: copertina, se disponibile, autore, titolo e data d’edizione e le biblioteche in cui il documento è presente. </w:t>
      </w:r>
    </w:p>
    <w:p w:rsidR="005A295C" w:rsidRPr="00615E10" w:rsidRDefault="005A295C" w:rsidP="00075334">
      <w:r w:rsidRPr="00615E10">
        <w:t xml:space="preserve">Avendo trovato 72 documenti contenenti la stringa scritta nella maschera di ricerca si corre il rischio di dover verificare tutte le sette pagine di tabella prima di trovare il risultato desiderato. </w:t>
      </w:r>
    </w:p>
    <w:p w:rsidR="005A295C" w:rsidRPr="00615E10" w:rsidRDefault="005A295C" w:rsidP="00075334">
      <w:r w:rsidRPr="00615E10">
        <w:t xml:space="preserve">Per questo motivo sono stati inseriti dei filtri specifici riguardanti la tipologia del documento, libro, audiolibro, dvd, ecc, le biblioteche in cui i documenti sono presenti, l’autore o gli autori principali, la fascia d’età ecc. </w:t>
      </w:r>
    </w:p>
    <w:p w:rsidR="005A295C" w:rsidRPr="00615E10" w:rsidRDefault="005A295C" w:rsidP="00075334">
      <w:r w:rsidRPr="00615E10">
        <w:t xml:space="preserve">Il box </w:t>
      </w:r>
      <w:proofErr w:type="spellStart"/>
      <w:r w:rsidRPr="00615E10">
        <w:t>Reteindaco</w:t>
      </w:r>
      <w:proofErr w:type="spellEnd"/>
      <w:r w:rsidRPr="00615E10">
        <w:t xml:space="preserve"> segnala eventuali copie digitali presenti nella E-Library a disposizione per il prestito o per lo streaming.</w:t>
      </w:r>
    </w:p>
    <w:p w:rsidR="005A295C" w:rsidRPr="00615E10" w:rsidRDefault="005A295C" w:rsidP="00075334">
      <w:r w:rsidRPr="00615E10">
        <w:t xml:space="preserve">Ogni voce comprende anche il numero dei documenti presenti. </w:t>
      </w:r>
    </w:p>
    <w:p w:rsidR="005A295C" w:rsidRPr="00615E10" w:rsidRDefault="005A295C" w:rsidP="00075334">
      <w:r w:rsidRPr="00615E10">
        <w:t xml:space="preserve">Ad esempio per </w:t>
      </w:r>
      <w:smartTag w:uri="urn:schemas-microsoft-com:office:smarttags" w:element="PersonName">
        <w:smartTagPr>
          <w:attr w:name="ProductID" w:val="la biblioteca De Amicis"/>
        </w:smartTagPr>
        <w:r w:rsidRPr="00615E10">
          <w:t>la biblioteca De Amicis</w:t>
        </w:r>
      </w:smartTag>
      <w:r w:rsidRPr="00615E10">
        <w:t xml:space="preserve"> sono stati ottenuti 18 risultati. Cliccando sul link relativo alla biblioteca troviamo un’ulteriore tabella ad essi dedicata. </w:t>
      </w:r>
    </w:p>
    <w:p w:rsidR="005A295C" w:rsidRPr="00615E10" w:rsidRDefault="005A295C" w:rsidP="00075334">
      <w:r w:rsidRPr="00615E10">
        <w:t xml:space="preserve">In entrambe le tabelle cliccare sulle biblioteche significa vedere il singolo risultato comprendente i dati bibliografici, la disponibilità e la locazione. </w:t>
      </w:r>
    </w:p>
    <w:p w:rsidR="005A295C" w:rsidRPr="00615E10" w:rsidRDefault="005A295C" w:rsidP="00075334"/>
    <w:p w:rsidR="005A295C" w:rsidRPr="00615E10" w:rsidRDefault="005A295C" w:rsidP="00615E10">
      <w:pPr>
        <w:ind w:firstLine="708"/>
        <w:rPr>
          <w:b/>
          <w:sz w:val="24"/>
          <w:szCs w:val="24"/>
        </w:rPr>
      </w:pPr>
      <w:r w:rsidRPr="00615E10">
        <w:rPr>
          <w:b/>
          <w:sz w:val="24"/>
          <w:szCs w:val="24"/>
        </w:rPr>
        <w:t xml:space="preserve">Il box Leggere facile </w:t>
      </w:r>
    </w:p>
    <w:p w:rsidR="005A295C" w:rsidRPr="00615E10" w:rsidRDefault="005A295C" w:rsidP="00075334">
      <w:r w:rsidRPr="00615E10">
        <w:t xml:space="preserve">Nella home page del catalogo, così come in tutte le pagine successive, si trova il menù denominato Leggere facile. </w:t>
      </w:r>
    </w:p>
    <w:p w:rsidR="005A295C" w:rsidRPr="00615E10" w:rsidRDefault="005A295C" w:rsidP="00075334">
      <w:r w:rsidRPr="00615E10">
        <w:t xml:space="preserve">Questa è la parte di catalogo dedicata alle persone con disabilità visiva o dislessiche, perché presenta una lista di audiolibri, libri a caratteri ingranditi e libri in braille presenti nelle biblioteche del sistema bibliotecario urbano e nelle biblioteche dell’aria metropolitana. </w:t>
      </w:r>
    </w:p>
    <w:p w:rsidR="005A295C" w:rsidRDefault="005A295C" w:rsidP="00075334">
      <w:r w:rsidRPr="00615E10">
        <w:t>Cliccando sul titolo desiderato si entra direttamente nella pagina dei dati bibliografici, descritta in precedenza.</w:t>
      </w:r>
      <w:r>
        <w:t xml:space="preserve"> </w:t>
      </w:r>
    </w:p>
    <w:p w:rsidR="005A295C" w:rsidRDefault="005A295C" w:rsidP="00075334"/>
    <w:p w:rsidR="005A295C" w:rsidRDefault="005A295C" w:rsidP="00075334"/>
    <w:sectPr w:rsidR="005A295C" w:rsidSect="00B821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10A7B"/>
    <w:rsid w:val="00016D72"/>
    <w:rsid w:val="00036AEF"/>
    <w:rsid w:val="0004547A"/>
    <w:rsid w:val="00075334"/>
    <w:rsid w:val="00077548"/>
    <w:rsid w:val="000B37D5"/>
    <w:rsid w:val="000C0C51"/>
    <w:rsid w:val="000D4265"/>
    <w:rsid w:val="000F41CB"/>
    <w:rsid w:val="00110A7B"/>
    <w:rsid w:val="00111208"/>
    <w:rsid w:val="0011126D"/>
    <w:rsid w:val="001204CC"/>
    <w:rsid w:val="00140880"/>
    <w:rsid w:val="00144339"/>
    <w:rsid w:val="001451BD"/>
    <w:rsid w:val="00161E63"/>
    <w:rsid w:val="001756B0"/>
    <w:rsid w:val="001A3953"/>
    <w:rsid w:val="001A6938"/>
    <w:rsid w:val="001C19ED"/>
    <w:rsid w:val="001E1FE4"/>
    <w:rsid w:val="001F4D27"/>
    <w:rsid w:val="002022F2"/>
    <w:rsid w:val="002103F2"/>
    <w:rsid w:val="00215812"/>
    <w:rsid w:val="002259AF"/>
    <w:rsid w:val="002275E6"/>
    <w:rsid w:val="002304E4"/>
    <w:rsid w:val="00252709"/>
    <w:rsid w:val="0027137F"/>
    <w:rsid w:val="002914C2"/>
    <w:rsid w:val="00294BAA"/>
    <w:rsid w:val="002A1252"/>
    <w:rsid w:val="002A2A74"/>
    <w:rsid w:val="002B2545"/>
    <w:rsid w:val="002C2DD4"/>
    <w:rsid w:val="002D67B8"/>
    <w:rsid w:val="002F7152"/>
    <w:rsid w:val="003005B2"/>
    <w:rsid w:val="0030480A"/>
    <w:rsid w:val="0031456F"/>
    <w:rsid w:val="00323EE6"/>
    <w:rsid w:val="00334ADC"/>
    <w:rsid w:val="003449F8"/>
    <w:rsid w:val="003840E6"/>
    <w:rsid w:val="003938D5"/>
    <w:rsid w:val="00396E35"/>
    <w:rsid w:val="0040708D"/>
    <w:rsid w:val="004143C0"/>
    <w:rsid w:val="004202A5"/>
    <w:rsid w:val="00422E07"/>
    <w:rsid w:val="004269FA"/>
    <w:rsid w:val="00426AB3"/>
    <w:rsid w:val="0043478D"/>
    <w:rsid w:val="00446451"/>
    <w:rsid w:val="00452EAB"/>
    <w:rsid w:val="00466F7A"/>
    <w:rsid w:val="004A3194"/>
    <w:rsid w:val="004B178F"/>
    <w:rsid w:val="004B72F2"/>
    <w:rsid w:val="004D436B"/>
    <w:rsid w:val="0050199B"/>
    <w:rsid w:val="00513CE8"/>
    <w:rsid w:val="00514E1B"/>
    <w:rsid w:val="00534675"/>
    <w:rsid w:val="00534FB6"/>
    <w:rsid w:val="00535FBE"/>
    <w:rsid w:val="00537153"/>
    <w:rsid w:val="00537AD6"/>
    <w:rsid w:val="0054418D"/>
    <w:rsid w:val="00563975"/>
    <w:rsid w:val="005810E3"/>
    <w:rsid w:val="00584431"/>
    <w:rsid w:val="00594215"/>
    <w:rsid w:val="005A295C"/>
    <w:rsid w:val="005C66B1"/>
    <w:rsid w:val="005D0B05"/>
    <w:rsid w:val="005E3BC9"/>
    <w:rsid w:val="006020F5"/>
    <w:rsid w:val="00613DE3"/>
    <w:rsid w:val="00615E10"/>
    <w:rsid w:val="006245C1"/>
    <w:rsid w:val="00633340"/>
    <w:rsid w:val="006653DF"/>
    <w:rsid w:val="00665FCA"/>
    <w:rsid w:val="00694996"/>
    <w:rsid w:val="006B3D14"/>
    <w:rsid w:val="0070214D"/>
    <w:rsid w:val="00723337"/>
    <w:rsid w:val="00726EDF"/>
    <w:rsid w:val="00727EAA"/>
    <w:rsid w:val="00747E14"/>
    <w:rsid w:val="00761CF4"/>
    <w:rsid w:val="00766826"/>
    <w:rsid w:val="00770F0D"/>
    <w:rsid w:val="00772DB6"/>
    <w:rsid w:val="0079646E"/>
    <w:rsid w:val="007D7904"/>
    <w:rsid w:val="007F5F4B"/>
    <w:rsid w:val="00800631"/>
    <w:rsid w:val="00820C14"/>
    <w:rsid w:val="008225C6"/>
    <w:rsid w:val="00827303"/>
    <w:rsid w:val="0084055F"/>
    <w:rsid w:val="00840586"/>
    <w:rsid w:val="00842A14"/>
    <w:rsid w:val="0084417B"/>
    <w:rsid w:val="00847489"/>
    <w:rsid w:val="0088796D"/>
    <w:rsid w:val="00895CD1"/>
    <w:rsid w:val="008B1F2B"/>
    <w:rsid w:val="008B6ED0"/>
    <w:rsid w:val="009230F8"/>
    <w:rsid w:val="00925F6E"/>
    <w:rsid w:val="0093098E"/>
    <w:rsid w:val="00977ACD"/>
    <w:rsid w:val="009C66D6"/>
    <w:rsid w:val="009E255C"/>
    <w:rsid w:val="009F2675"/>
    <w:rsid w:val="00A01EE5"/>
    <w:rsid w:val="00A12B4C"/>
    <w:rsid w:val="00A256F3"/>
    <w:rsid w:val="00A266E6"/>
    <w:rsid w:val="00A458B3"/>
    <w:rsid w:val="00A50B3D"/>
    <w:rsid w:val="00A53654"/>
    <w:rsid w:val="00A60963"/>
    <w:rsid w:val="00A65981"/>
    <w:rsid w:val="00A731A9"/>
    <w:rsid w:val="00A753EC"/>
    <w:rsid w:val="00A821A1"/>
    <w:rsid w:val="00A866C7"/>
    <w:rsid w:val="00A87F30"/>
    <w:rsid w:val="00AA05E7"/>
    <w:rsid w:val="00AA5ECD"/>
    <w:rsid w:val="00AC11C0"/>
    <w:rsid w:val="00AE1EDE"/>
    <w:rsid w:val="00AF7EEF"/>
    <w:rsid w:val="00B10C4E"/>
    <w:rsid w:val="00B11B5C"/>
    <w:rsid w:val="00B33325"/>
    <w:rsid w:val="00B3352C"/>
    <w:rsid w:val="00B611DE"/>
    <w:rsid w:val="00B82131"/>
    <w:rsid w:val="00B859EC"/>
    <w:rsid w:val="00BB46AE"/>
    <w:rsid w:val="00BC168D"/>
    <w:rsid w:val="00BC4866"/>
    <w:rsid w:val="00BE436A"/>
    <w:rsid w:val="00BF16EA"/>
    <w:rsid w:val="00BF1DC0"/>
    <w:rsid w:val="00C1194E"/>
    <w:rsid w:val="00C2619F"/>
    <w:rsid w:val="00C36403"/>
    <w:rsid w:val="00C41A7E"/>
    <w:rsid w:val="00C55FB0"/>
    <w:rsid w:val="00C74CD6"/>
    <w:rsid w:val="00C809C9"/>
    <w:rsid w:val="00C82AC6"/>
    <w:rsid w:val="00C97EA9"/>
    <w:rsid w:val="00CA6C41"/>
    <w:rsid w:val="00CC536E"/>
    <w:rsid w:val="00CD3995"/>
    <w:rsid w:val="00CD40C8"/>
    <w:rsid w:val="00CD7559"/>
    <w:rsid w:val="00CD7990"/>
    <w:rsid w:val="00CE58CA"/>
    <w:rsid w:val="00D11CD7"/>
    <w:rsid w:val="00D17D04"/>
    <w:rsid w:val="00D235F9"/>
    <w:rsid w:val="00D307B0"/>
    <w:rsid w:val="00D44CD5"/>
    <w:rsid w:val="00D51259"/>
    <w:rsid w:val="00D874E9"/>
    <w:rsid w:val="00D948F7"/>
    <w:rsid w:val="00DD0656"/>
    <w:rsid w:val="00DD0D3C"/>
    <w:rsid w:val="00DF0FAA"/>
    <w:rsid w:val="00DF7D65"/>
    <w:rsid w:val="00E00DEC"/>
    <w:rsid w:val="00E11006"/>
    <w:rsid w:val="00E3277C"/>
    <w:rsid w:val="00E33967"/>
    <w:rsid w:val="00E52A59"/>
    <w:rsid w:val="00E56EA2"/>
    <w:rsid w:val="00E71CF7"/>
    <w:rsid w:val="00E94B2B"/>
    <w:rsid w:val="00EA4D05"/>
    <w:rsid w:val="00EA63D6"/>
    <w:rsid w:val="00EB3B42"/>
    <w:rsid w:val="00EC3907"/>
    <w:rsid w:val="00EC494B"/>
    <w:rsid w:val="00EE5894"/>
    <w:rsid w:val="00EF04B0"/>
    <w:rsid w:val="00EF75E8"/>
    <w:rsid w:val="00F10798"/>
    <w:rsid w:val="00F165F0"/>
    <w:rsid w:val="00F22299"/>
    <w:rsid w:val="00F23238"/>
    <w:rsid w:val="00F2628B"/>
    <w:rsid w:val="00F577BF"/>
    <w:rsid w:val="00F66D89"/>
    <w:rsid w:val="00F7499D"/>
    <w:rsid w:val="00F80D5C"/>
    <w:rsid w:val="00F850B3"/>
    <w:rsid w:val="00F91788"/>
    <w:rsid w:val="00FB2C77"/>
    <w:rsid w:val="00FC3A51"/>
    <w:rsid w:val="00FC6E71"/>
    <w:rsid w:val="00FC78DE"/>
    <w:rsid w:val="00FD3F97"/>
    <w:rsid w:val="00FF6D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131"/>
    <w:pPr>
      <w:spacing w:after="200" w:line="276" w:lineRule="auto"/>
    </w:pPr>
    <w:rPr>
      <w:lang w:eastAsia="en-US"/>
    </w:rPr>
  </w:style>
  <w:style w:type="paragraph" w:styleId="Titolo1">
    <w:name w:val="heading 1"/>
    <w:basedOn w:val="Normale"/>
    <w:next w:val="Normale"/>
    <w:link w:val="Titolo1Carattere"/>
    <w:uiPriority w:val="99"/>
    <w:qFormat/>
    <w:rsid w:val="00466F7A"/>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66F7A"/>
    <w:rPr>
      <w:rFonts w:ascii="Cambria" w:hAnsi="Cambria" w:cs="Times New Roman"/>
      <w:b/>
      <w:bCs/>
      <w:color w:val="365F91"/>
      <w:sz w:val="28"/>
      <w:szCs w:val="28"/>
    </w:rPr>
  </w:style>
  <w:style w:type="paragraph" w:customStyle="1" w:styleId="manuale">
    <w:name w:val="manuale"/>
    <w:basedOn w:val="Titolo1"/>
    <w:autoRedefine/>
    <w:uiPriority w:val="99"/>
    <w:rsid w:val="00466F7A"/>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jc w:val="center"/>
    </w:pPr>
    <w:rPr>
      <w:rFonts w:ascii="Arial" w:hAnsi="Arial"/>
      <w:caps/>
      <w:color w:val="FFFFFF"/>
      <w:spacing w:val="15"/>
      <w:sz w:val="36"/>
      <w:szCs w:val="22"/>
    </w:rPr>
  </w:style>
  <w:style w:type="character" w:styleId="Enfasicorsivo">
    <w:name w:val="Emphasis"/>
    <w:basedOn w:val="Carpredefinitoparagrafo"/>
    <w:uiPriority w:val="99"/>
    <w:qFormat/>
    <w:rsid w:val="009E255C"/>
    <w:rPr>
      <w:rFonts w:cs="Times New Roman"/>
      <w:i/>
      <w:iCs/>
    </w:rPr>
  </w:style>
  <w:style w:type="character" w:styleId="Collegamentoipertestuale">
    <w:name w:val="Hyperlink"/>
    <w:basedOn w:val="Carpredefinitoparagrafo"/>
    <w:uiPriority w:val="99"/>
    <w:rsid w:val="005C66B1"/>
    <w:rPr>
      <w:rFonts w:cs="Times New Roman"/>
      <w:color w:val="0000FF"/>
      <w:u w:val="single"/>
    </w:rPr>
  </w:style>
  <w:style w:type="character" w:styleId="Collegamentovisitato">
    <w:name w:val="FollowedHyperlink"/>
    <w:basedOn w:val="Carpredefinitoparagrafo"/>
    <w:uiPriority w:val="99"/>
    <w:semiHidden/>
    <w:rsid w:val="0014088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68950256">
      <w:marLeft w:val="0"/>
      <w:marRight w:val="0"/>
      <w:marTop w:val="0"/>
      <w:marBottom w:val="0"/>
      <w:divBdr>
        <w:top w:val="none" w:sz="0" w:space="0" w:color="auto"/>
        <w:left w:val="none" w:sz="0" w:space="0" w:color="auto"/>
        <w:bottom w:val="none" w:sz="0" w:space="0" w:color="auto"/>
        <w:right w:val="none" w:sz="0" w:space="0" w:color="auto"/>
      </w:divBdr>
    </w:div>
    <w:div w:id="868950257">
      <w:marLeft w:val="0"/>
      <w:marRight w:val="0"/>
      <w:marTop w:val="0"/>
      <w:marBottom w:val="0"/>
      <w:divBdr>
        <w:top w:val="none" w:sz="0" w:space="0" w:color="auto"/>
        <w:left w:val="none" w:sz="0" w:space="0" w:color="auto"/>
        <w:bottom w:val="none" w:sz="0" w:space="0" w:color="auto"/>
        <w:right w:val="none" w:sz="0" w:space="0" w:color="auto"/>
      </w:divBdr>
    </w:div>
    <w:div w:id="868950258">
      <w:marLeft w:val="0"/>
      <w:marRight w:val="0"/>
      <w:marTop w:val="0"/>
      <w:marBottom w:val="0"/>
      <w:divBdr>
        <w:top w:val="none" w:sz="0" w:space="0" w:color="auto"/>
        <w:left w:val="none" w:sz="0" w:space="0" w:color="auto"/>
        <w:bottom w:val="none" w:sz="0" w:space="0" w:color="auto"/>
        <w:right w:val="none" w:sz="0" w:space="0" w:color="auto"/>
      </w:divBdr>
    </w:div>
    <w:div w:id="868950259">
      <w:marLeft w:val="0"/>
      <w:marRight w:val="0"/>
      <w:marTop w:val="0"/>
      <w:marBottom w:val="0"/>
      <w:divBdr>
        <w:top w:val="none" w:sz="0" w:space="0" w:color="auto"/>
        <w:left w:val="none" w:sz="0" w:space="0" w:color="auto"/>
        <w:bottom w:val="none" w:sz="0" w:space="0" w:color="auto"/>
        <w:right w:val="none" w:sz="0" w:space="0" w:color="auto"/>
      </w:divBdr>
    </w:div>
    <w:div w:id="868950260">
      <w:marLeft w:val="0"/>
      <w:marRight w:val="0"/>
      <w:marTop w:val="0"/>
      <w:marBottom w:val="0"/>
      <w:divBdr>
        <w:top w:val="none" w:sz="0" w:space="0" w:color="auto"/>
        <w:left w:val="none" w:sz="0" w:space="0" w:color="auto"/>
        <w:bottom w:val="none" w:sz="0" w:space="0" w:color="auto"/>
        <w:right w:val="none" w:sz="0" w:space="0" w:color="auto"/>
      </w:divBdr>
    </w:div>
    <w:div w:id="868950261">
      <w:marLeft w:val="0"/>
      <w:marRight w:val="0"/>
      <w:marTop w:val="0"/>
      <w:marBottom w:val="0"/>
      <w:divBdr>
        <w:top w:val="none" w:sz="0" w:space="0" w:color="auto"/>
        <w:left w:val="none" w:sz="0" w:space="0" w:color="auto"/>
        <w:bottom w:val="none" w:sz="0" w:space="0" w:color="auto"/>
        <w:right w:val="none" w:sz="0" w:space="0" w:color="auto"/>
      </w:divBdr>
    </w:div>
    <w:div w:id="868950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bliometroge.sebina.it/opac/Opac.do" TargetMode="External"/><Relationship Id="rId4" Type="http://schemas.openxmlformats.org/officeDocument/2006/relationships/hyperlink" Target="http://www.bibliotechedigenova.it/contenuto/catalog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3352</Characters>
  <Application>Microsoft Office Word</Application>
  <DocSecurity>0</DocSecurity>
  <Lines>27</Lines>
  <Paragraphs>7</Paragraphs>
  <ScaleCrop>false</ScaleCrop>
  <Company>Microsoft</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TUTORIAL CATALOGO ON LINE BIBLIOTECHE GENOVA METROPOLITANA</dc:title>
  <dc:creator>testlab</dc:creator>
  <cp:lastModifiedBy>b054248</cp:lastModifiedBy>
  <cp:revision>2</cp:revision>
  <dcterms:created xsi:type="dcterms:W3CDTF">2019-04-10T12:31:00Z</dcterms:created>
  <dcterms:modified xsi:type="dcterms:W3CDTF">2019-04-10T12:31:00Z</dcterms:modified>
</cp:coreProperties>
</file>